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E440" w14:textId="77777777" w:rsidR="00DC65E4" w:rsidRDefault="006A0C1A" w:rsidP="00DC65E4">
      <w:pPr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55892964" wp14:editId="0A05B806">
            <wp:extent cx="5760720" cy="9493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86B4E" w14:textId="1C479B8D" w:rsidR="006A0C1A" w:rsidRPr="00DC65E4" w:rsidRDefault="006A0C1A" w:rsidP="00B77F4D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483F22">
        <w:rPr>
          <w:b/>
          <w:sz w:val="28"/>
          <w:szCs w:val="28"/>
        </w:rPr>
        <w:t>Projekt:</w:t>
      </w:r>
      <w:r w:rsidRPr="00483F22">
        <w:rPr>
          <w:sz w:val="28"/>
          <w:szCs w:val="28"/>
        </w:rPr>
        <w:t xml:space="preserve"> </w:t>
      </w:r>
      <w:r w:rsidR="00B77F4D">
        <w:rPr>
          <w:rFonts w:cstheme="minorHAnsi"/>
          <w:color w:val="333333"/>
          <w:sz w:val="28"/>
          <w:szCs w:val="28"/>
        </w:rPr>
        <w:t>Pořízení služebních automobilů pro účely poskytování terénní pečovatelské služby</w:t>
      </w:r>
    </w:p>
    <w:p w14:paraId="28195326" w14:textId="43A073C7" w:rsidR="006A0C1A" w:rsidRDefault="006A0C1A" w:rsidP="00DC65E4">
      <w:pPr>
        <w:spacing w:after="240"/>
        <w:jc w:val="both"/>
        <w:rPr>
          <w:sz w:val="24"/>
          <w:szCs w:val="24"/>
        </w:rPr>
      </w:pPr>
      <w:r w:rsidRPr="006E676F">
        <w:rPr>
          <w:b/>
          <w:sz w:val="24"/>
          <w:szCs w:val="24"/>
        </w:rPr>
        <w:t>Registrační číslo projektu:</w:t>
      </w:r>
      <w:r w:rsidRPr="006E676F">
        <w:rPr>
          <w:sz w:val="24"/>
          <w:szCs w:val="24"/>
        </w:rPr>
        <w:t xml:space="preserve"> CZ.06.</w:t>
      </w:r>
      <w:r w:rsidR="00B77F4D">
        <w:rPr>
          <w:sz w:val="24"/>
          <w:szCs w:val="24"/>
        </w:rPr>
        <w:t>4</w:t>
      </w:r>
      <w:r w:rsidRPr="006E676F">
        <w:rPr>
          <w:sz w:val="24"/>
          <w:szCs w:val="24"/>
        </w:rPr>
        <w:t>.</w:t>
      </w:r>
      <w:r w:rsidR="00B77F4D">
        <w:rPr>
          <w:sz w:val="24"/>
          <w:szCs w:val="24"/>
        </w:rPr>
        <w:t>59</w:t>
      </w:r>
      <w:r w:rsidRPr="006E676F">
        <w:rPr>
          <w:sz w:val="24"/>
          <w:szCs w:val="24"/>
        </w:rPr>
        <w:t>/0.0/0.0/16_0</w:t>
      </w:r>
      <w:r w:rsidR="00B77F4D">
        <w:rPr>
          <w:sz w:val="24"/>
          <w:szCs w:val="24"/>
        </w:rPr>
        <w:t>7</w:t>
      </w:r>
      <w:r w:rsidR="00BC601C">
        <w:rPr>
          <w:sz w:val="24"/>
          <w:szCs w:val="24"/>
        </w:rPr>
        <w:t>2</w:t>
      </w:r>
      <w:r w:rsidRPr="006E676F">
        <w:rPr>
          <w:sz w:val="24"/>
          <w:szCs w:val="24"/>
        </w:rPr>
        <w:t>/00</w:t>
      </w:r>
      <w:r w:rsidR="00B77F4D">
        <w:rPr>
          <w:sz w:val="24"/>
          <w:szCs w:val="24"/>
        </w:rPr>
        <w:t>13602</w:t>
      </w:r>
    </w:p>
    <w:p w14:paraId="6DCFD0D2" w14:textId="306FB088" w:rsidR="006A0C1A" w:rsidRPr="006E676F" w:rsidRDefault="006A0C1A" w:rsidP="00202369">
      <w:pPr>
        <w:spacing w:after="360"/>
        <w:jc w:val="both"/>
        <w:rPr>
          <w:sz w:val="24"/>
          <w:szCs w:val="24"/>
        </w:rPr>
      </w:pPr>
      <w:r w:rsidRPr="006E676F">
        <w:rPr>
          <w:b/>
          <w:sz w:val="24"/>
          <w:szCs w:val="24"/>
        </w:rPr>
        <w:t>Název operačního programu:</w:t>
      </w:r>
      <w:r w:rsidRPr="006E676F">
        <w:rPr>
          <w:sz w:val="24"/>
          <w:szCs w:val="24"/>
        </w:rPr>
        <w:t xml:space="preserve"> Integrovaný regionální operační program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6A0C1A" w14:paraId="762AA4B9" w14:textId="77777777" w:rsidTr="00A03B60">
        <w:tc>
          <w:tcPr>
            <w:tcW w:w="4957" w:type="dxa"/>
          </w:tcPr>
          <w:p w14:paraId="588AF336" w14:textId="10ABF8AD" w:rsidR="006A0C1A" w:rsidRDefault="00A35873" w:rsidP="002D7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</w:t>
            </w:r>
            <w:r w:rsidR="006A0C1A" w:rsidRPr="006E676F">
              <w:rPr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14:paraId="65A1403F" w14:textId="447C79C2" w:rsidR="006A0C1A" w:rsidRDefault="00202369" w:rsidP="002D7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652 840</w:t>
            </w:r>
            <w:r w:rsidR="006A0C1A">
              <w:rPr>
                <w:sz w:val="24"/>
                <w:szCs w:val="24"/>
              </w:rPr>
              <w:t xml:space="preserve"> Kč</w:t>
            </w:r>
          </w:p>
        </w:tc>
      </w:tr>
      <w:tr w:rsidR="006A0C1A" w14:paraId="6924D776" w14:textId="77777777" w:rsidTr="00A03B60">
        <w:tc>
          <w:tcPr>
            <w:tcW w:w="4957" w:type="dxa"/>
          </w:tcPr>
          <w:p w14:paraId="5CFE465D" w14:textId="77777777" w:rsidR="006A0C1A" w:rsidRDefault="00A35873" w:rsidP="002D7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</w:t>
            </w:r>
            <w:r w:rsidR="006A0C1A">
              <w:rPr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14:paraId="21DE530D" w14:textId="5E014A1B" w:rsidR="006A0C1A" w:rsidRDefault="00202369" w:rsidP="002D7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34 360</w:t>
            </w:r>
            <w:r w:rsidR="006A0C1A">
              <w:rPr>
                <w:sz w:val="24"/>
                <w:szCs w:val="24"/>
              </w:rPr>
              <w:t xml:space="preserve"> Kč</w:t>
            </w:r>
          </w:p>
        </w:tc>
      </w:tr>
      <w:tr w:rsidR="006A0C1A" w14:paraId="6D15015F" w14:textId="77777777" w:rsidTr="00A03B60">
        <w:tc>
          <w:tcPr>
            <w:tcW w:w="4957" w:type="dxa"/>
          </w:tcPr>
          <w:p w14:paraId="456ABD7B" w14:textId="77777777" w:rsidR="006A0C1A" w:rsidRDefault="00A35873" w:rsidP="002D73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  <w:r w:rsidR="006A0C1A">
              <w:rPr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14:paraId="2AF3FBF0" w14:textId="507C675A" w:rsidR="006A0C1A" w:rsidRDefault="00202369" w:rsidP="002D7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687 200</w:t>
            </w:r>
            <w:r w:rsidR="006A0C1A">
              <w:rPr>
                <w:sz w:val="24"/>
                <w:szCs w:val="24"/>
              </w:rPr>
              <w:t xml:space="preserve"> Kč</w:t>
            </w:r>
          </w:p>
        </w:tc>
      </w:tr>
    </w:tbl>
    <w:p w14:paraId="62621802" w14:textId="77777777" w:rsidR="002D739A" w:rsidRDefault="006A0C1A" w:rsidP="002D739A">
      <w:pPr>
        <w:spacing w:before="360" w:after="120"/>
        <w:jc w:val="both"/>
        <w:rPr>
          <w:sz w:val="24"/>
          <w:szCs w:val="24"/>
        </w:rPr>
      </w:pPr>
      <w:r w:rsidRPr="00BF6B93">
        <w:rPr>
          <w:b/>
          <w:sz w:val="24"/>
          <w:szCs w:val="24"/>
        </w:rPr>
        <w:t xml:space="preserve">Stručný </w:t>
      </w:r>
      <w:r w:rsidR="00DC65E4">
        <w:rPr>
          <w:b/>
          <w:sz w:val="24"/>
          <w:szCs w:val="24"/>
        </w:rPr>
        <w:t>popis</w:t>
      </w:r>
      <w:r w:rsidRPr="00BF6B93">
        <w:rPr>
          <w:b/>
          <w:sz w:val="24"/>
          <w:szCs w:val="24"/>
        </w:rPr>
        <w:t xml:space="preserve"> projektu:</w:t>
      </w:r>
    </w:p>
    <w:p w14:paraId="152D516A" w14:textId="40218E6F" w:rsidR="00202369" w:rsidRDefault="00202369" w:rsidP="002D739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Materiálně technické zázemí pro poskytování kvalitní sociální služby je nedostatečné a tato situace musí být řešena pořízením nových vozidel. Tím bude obsloužen i větší počet uživatelů.</w:t>
      </w:r>
    </w:p>
    <w:p w14:paraId="59E29BE3" w14:textId="431B6CDE" w:rsidR="006A0C1A" w:rsidRDefault="002D739A" w:rsidP="002D739A">
      <w:pPr>
        <w:spacing w:after="120"/>
        <w:jc w:val="both"/>
        <w:rPr>
          <w:sz w:val="24"/>
          <w:szCs w:val="24"/>
        </w:rPr>
      </w:pPr>
      <w:r w:rsidRPr="002D739A">
        <w:rPr>
          <w:sz w:val="24"/>
          <w:szCs w:val="24"/>
        </w:rPr>
        <w:t>Uvedením nových vozů do provozu pečovatelské služby se zvýší dostupnost dané služby v regionu a tím i její kvalita, služba bude moci býti nasmlouvána s více uživateli. Zvýší se bezpečnost, jak terénních pracovníků, tak i samotných uživatelů pečovatelské služby. Tato služba bude moci býti poskytována v přirozeném prostředí uživatele, lépe bude zprostředkován kontakt se společenským prostředím těchto osob.</w:t>
      </w:r>
    </w:p>
    <w:p w14:paraId="57A672ED" w14:textId="77777777" w:rsidR="002D739A" w:rsidRPr="006E676F" w:rsidRDefault="002D739A" w:rsidP="002D739A">
      <w:pPr>
        <w:spacing w:after="120"/>
        <w:jc w:val="both"/>
        <w:rPr>
          <w:sz w:val="24"/>
          <w:szCs w:val="24"/>
        </w:rPr>
      </w:pPr>
    </w:p>
    <w:p w14:paraId="65832F66" w14:textId="2793C3BE" w:rsidR="00937093" w:rsidRDefault="006A0C1A" w:rsidP="00DC65E4">
      <w:pPr>
        <w:jc w:val="both"/>
        <w:rPr>
          <w:rFonts w:cstheme="minorHAnsi"/>
          <w:color w:val="333333"/>
          <w:sz w:val="24"/>
          <w:szCs w:val="24"/>
        </w:rPr>
      </w:pPr>
      <w:r w:rsidRPr="006E676F">
        <w:rPr>
          <w:b/>
          <w:sz w:val="24"/>
          <w:szCs w:val="24"/>
        </w:rPr>
        <w:t>Cíl projektu:</w:t>
      </w:r>
      <w:r w:rsidR="00BC601C">
        <w:rPr>
          <w:sz w:val="24"/>
          <w:szCs w:val="24"/>
        </w:rPr>
        <w:t xml:space="preserve"> </w:t>
      </w:r>
    </w:p>
    <w:p w14:paraId="471041C9" w14:textId="77777777" w:rsidR="002D739A" w:rsidRPr="002D739A" w:rsidRDefault="002D739A" w:rsidP="002D739A">
      <w:pPr>
        <w:spacing w:after="0"/>
        <w:jc w:val="both"/>
        <w:rPr>
          <w:sz w:val="24"/>
          <w:szCs w:val="24"/>
        </w:rPr>
      </w:pPr>
      <w:r w:rsidRPr="002D739A">
        <w:rPr>
          <w:rFonts w:ascii="Calibri" w:eastAsia="Calibri" w:hAnsi="Calibri" w:cs="Calibri"/>
          <w:sz w:val="24"/>
          <w:szCs w:val="24"/>
        </w:rPr>
        <w:t xml:space="preserve">- </w:t>
      </w:r>
      <w:r w:rsidRPr="002D739A">
        <w:rPr>
          <w:sz w:val="24"/>
          <w:szCs w:val="24"/>
        </w:rPr>
        <w:t>zvýšení kvality terénní pečovatelské služby</w:t>
      </w:r>
    </w:p>
    <w:p w14:paraId="55B89183" w14:textId="77777777" w:rsidR="002D739A" w:rsidRPr="002D739A" w:rsidRDefault="002D739A" w:rsidP="002D739A">
      <w:pPr>
        <w:spacing w:after="0"/>
        <w:jc w:val="both"/>
        <w:rPr>
          <w:sz w:val="24"/>
          <w:szCs w:val="24"/>
        </w:rPr>
      </w:pPr>
      <w:r w:rsidRPr="002D739A">
        <w:rPr>
          <w:sz w:val="24"/>
          <w:szCs w:val="24"/>
        </w:rPr>
        <w:t>- zajištění dostupnosti terénní pečovatelské služby cílové skupině</w:t>
      </w:r>
    </w:p>
    <w:p w14:paraId="24B33219" w14:textId="77777777" w:rsidR="002D739A" w:rsidRPr="002D739A" w:rsidRDefault="002D739A" w:rsidP="002D739A">
      <w:pPr>
        <w:spacing w:after="0"/>
        <w:jc w:val="both"/>
        <w:rPr>
          <w:sz w:val="24"/>
          <w:szCs w:val="24"/>
        </w:rPr>
      </w:pPr>
      <w:r w:rsidRPr="002D739A">
        <w:rPr>
          <w:sz w:val="24"/>
          <w:szCs w:val="24"/>
        </w:rPr>
        <w:t>- zlepšení zázemí pro pracovníky v přímé péči</w:t>
      </w:r>
    </w:p>
    <w:p w14:paraId="452B4A0E" w14:textId="77777777" w:rsidR="00DC65E4" w:rsidRDefault="00DC65E4" w:rsidP="002D739A">
      <w:pPr>
        <w:spacing w:after="120"/>
        <w:jc w:val="both"/>
        <w:rPr>
          <w:rFonts w:cstheme="minorHAnsi"/>
          <w:color w:val="333333"/>
          <w:sz w:val="24"/>
          <w:szCs w:val="24"/>
        </w:rPr>
      </w:pPr>
    </w:p>
    <w:p w14:paraId="4CE5DD23" w14:textId="417AA9AC" w:rsidR="002D739A" w:rsidRPr="002D739A" w:rsidRDefault="002D739A" w:rsidP="00DC65E4">
      <w:pPr>
        <w:jc w:val="both"/>
        <w:rPr>
          <w:b/>
          <w:sz w:val="24"/>
          <w:szCs w:val="24"/>
        </w:rPr>
      </w:pPr>
      <w:r w:rsidRPr="002D739A">
        <w:rPr>
          <w:b/>
          <w:sz w:val="24"/>
          <w:szCs w:val="24"/>
        </w:rPr>
        <w:t>Výstupy projektu:</w:t>
      </w:r>
    </w:p>
    <w:p w14:paraId="4190A2DC" w14:textId="368F874C" w:rsidR="002D739A" w:rsidRPr="002D739A" w:rsidRDefault="002D739A" w:rsidP="00DC65E4">
      <w:pPr>
        <w:jc w:val="both"/>
        <w:rPr>
          <w:sz w:val="24"/>
          <w:szCs w:val="24"/>
        </w:rPr>
      </w:pPr>
      <w:r w:rsidRPr="002D739A">
        <w:rPr>
          <w:sz w:val="24"/>
          <w:szCs w:val="24"/>
        </w:rPr>
        <w:t>Pořízení dvou služebních vozidel pro pečovatelskou službu.</w:t>
      </w:r>
    </w:p>
    <w:p w14:paraId="22011B95" w14:textId="77777777" w:rsidR="00DC65E4" w:rsidRDefault="00DC65E4" w:rsidP="002D739A">
      <w:pPr>
        <w:spacing w:after="120"/>
        <w:jc w:val="both"/>
        <w:rPr>
          <w:sz w:val="24"/>
          <w:szCs w:val="24"/>
        </w:rPr>
      </w:pPr>
    </w:p>
    <w:p w14:paraId="6B2AFBBA" w14:textId="77777777" w:rsidR="002D739A" w:rsidRPr="002D739A" w:rsidRDefault="002D739A" w:rsidP="002D739A">
      <w:pPr>
        <w:spacing w:after="120"/>
        <w:jc w:val="both"/>
        <w:rPr>
          <w:sz w:val="24"/>
          <w:szCs w:val="24"/>
        </w:rPr>
      </w:pPr>
    </w:p>
    <w:p w14:paraId="1F8BE97D" w14:textId="56642851" w:rsidR="0018329E" w:rsidRPr="00DC65E4" w:rsidRDefault="00DC65E4" w:rsidP="00DC65E4">
      <w:pPr>
        <w:jc w:val="both"/>
        <w:rPr>
          <w:rFonts w:cstheme="minorHAnsi"/>
          <w:b/>
          <w:sz w:val="24"/>
          <w:szCs w:val="24"/>
        </w:rPr>
      </w:pPr>
      <w:r w:rsidRPr="00DC65E4">
        <w:rPr>
          <w:rFonts w:cstheme="minorHAnsi"/>
          <w:b/>
          <w:color w:val="333333"/>
          <w:sz w:val="24"/>
          <w:szCs w:val="24"/>
        </w:rPr>
        <w:t xml:space="preserve">Projekt </w:t>
      </w:r>
      <w:r w:rsidR="00B77F4D">
        <w:rPr>
          <w:rFonts w:cstheme="minorHAnsi"/>
          <w:b/>
          <w:color w:val="333333"/>
          <w:sz w:val="24"/>
          <w:szCs w:val="24"/>
        </w:rPr>
        <w:t xml:space="preserve">Pořízení služebních automobilů pro účely poskytování terénní pečovatelské služby </w:t>
      </w:r>
      <w:r w:rsidRPr="00DC65E4">
        <w:rPr>
          <w:rFonts w:cstheme="minorHAnsi"/>
          <w:b/>
          <w:color w:val="333333"/>
          <w:sz w:val="24"/>
          <w:szCs w:val="24"/>
        </w:rPr>
        <w:t>je spolufinancován Evropskou unií.</w:t>
      </w:r>
    </w:p>
    <w:sectPr w:rsidR="0018329E" w:rsidRPr="00DC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9E"/>
    <w:rsid w:val="000E7664"/>
    <w:rsid w:val="0018329E"/>
    <w:rsid w:val="00202369"/>
    <w:rsid w:val="00244E27"/>
    <w:rsid w:val="002D739A"/>
    <w:rsid w:val="003249FD"/>
    <w:rsid w:val="004406B8"/>
    <w:rsid w:val="006A0C1A"/>
    <w:rsid w:val="00937093"/>
    <w:rsid w:val="00A35873"/>
    <w:rsid w:val="00B77F4D"/>
    <w:rsid w:val="00BC601C"/>
    <w:rsid w:val="00DC65E4"/>
    <w:rsid w:val="00E7271A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E13A"/>
  <w15:chartTrackingRefBased/>
  <w15:docId w15:val="{0A524E7F-D81C-40AA-A1FE-72A9C94F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A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Marešová</dc:creator>
  <cp:keywords/>
  <dc:description/>
  <cp:lastModifiedBy>Lenka Marešová</cp:lastModifiedBy>
  <cp:revision>2</cp:revision>
  <dcterms:created xsi:type="dcterms:W3CDTF">2023-05-31T11:25:00Z</dcterms:created>
  <dcterms:modified xsi:type="dcterms:W3CDTF">2023-05-31T11:25:00Z</dcterms:modified>
</cp:coreProperties>
</file>